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4394"/>
        <w:gridCol w:w="9918"/>
      </w:tblGrid>
      <w:tr w:rsidR="00DA695A" w:rsidRPr="008F27D5" w14:paraId="7B4142D9" w14:textId="77777777" w:rsidTr="00522C7B">
        <w:tc>
          <w:tcPr>
            <w:tcW w:w="4394" w:type="dxa"/>
          </w:tcPr>
          <w:p w14:paraId="6D50F74D" w14:textId="7CB64D79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Story Title</w:t>
            </w:r>
            <w:r w:rsidR="00770D2D" w:rsidRPr="008F27D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9918" w:type="dxa"/>
          </w:tcPr>
          <w:p w14:paraId="562C4433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2C7B" w:rsidRPr="008F27D5" w14:paraId="6EE153C9" w14:textId="77777777" w:rsidTr="00522C7B">
        <w:tc>
          <w:tcPr>
            <w:tcW w:w="4394" w:type="dxa"/>
          </w:tcPr>
          <w:p w14:paraId="11AE755F" w14:textId="77777777" w:rsidR="00522C7B" w:rsidRPr="008F27D5" w:rsidRDefault="00522C7B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Story author</w:t>
            </w:r>
          </w:p>
        </w:tc>
        <w:tc>
          <w:tcPr>
            <w:tcW w:w="9918" w:type="dxa"/>
          </w:tcPr>
          <w:p w14:paraId="6CD97EC6" w14:textId="77777777" w:rsidR="00522C7B" w:rsidRPr="008F27D5" w:rsidRDefault="00522C7B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95A" w:rsidRPr="008F27D5" w14:paraId="7099D7CB" w14:textId="77777777" w:rsidTr="00522C7B">
        <w:tc>
          <w:tcPr>
            <w:tcW w:w="4394" w:type="dxa"/>
          </w:tcPr>
          <w:p w14:paraId="5558288D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Is there a lead character?</w:t>
            </w:r>
          </w:p>
        </w:tc>
        <w:tc>
          <w:tcPr>
            <w:tcW w:w="9918" w:type="dxa"/>
          </w:tcPr>
          <w:p w14:paraId="32187DAB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95A" w:rsidRPr="008F27D5" w14:paraId="6FD90C10" w14:textId="77777777" w:rsidTr="00522C7B">
        <w:tc>
          <w:tcPr>
            <w:tcW w:w="4394" w:type="dxa"/>
          </w:tcPr>
          <w:p w14:paraId="58F87C4F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Who are the key subsidiary characters?</w:t>
            </w:r>
          </w:p>
        </w:tc>
        <w:tc>
          <w:tcPr>
            <w:tcW w:w="9918" w:type="dxa"/>
          </w:tcPr>
          <w:p w14:paraId="4FC5BC63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95A" w:rsidRPr="008F27D5" w14:paraId="089FF293" w14:textId="77777777" w:rsidTr="00522C7B">
        <w:tc>
          <w:tcPr>
            <w:tcW w:w="4394" w:type="dxa"/>
          </w:tcPr>
          <w:p w14:paraId="74B0A371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Is there one main location?</w:t>
            </w:r>
          </w:p>
        </w:tc>
        <w:tc>
          <w:tcPr>
            <w:tcW w:w="9918" w:type="dxa"/>
          </w:tcPr>
          <w:p w14:paraId="377B19F7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95A" w:rsidRPr="008F27D5" w14:paraId="3D250887" w14:textId="77777777" w:rsidTr="00522C7B">
        <w:tc>
          <w:tcPr>
            <w:tcW w:w="4394" w:type="dxa"/>
          </w:tcPr>
          <w:p w14:paraId="7B299CB5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What are the key subsidiary locations?</w:t>
            </w:r>
          </w:p>
        </w:tc>
        <w:tc>
          <w:tcPr>
            <w:tcW w:w="9918" w:type="dxa"/>
          </w:tcPr>
          <w:p w14:paraId="066DCB83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22C7B" w:rsidRPr="008F27D5" w14:paraId="59AEA8B4" w14:textId="77777777" w:rsidTr="00522C7B">
        <w:tc>
          <w:tcPr>
            <w:tcW w:w="4394" w:type="dxa"/>
          </w:tcPr>
          <w:p w14:paraId="50C4F5C3" w14:textId="77777777" w:rsidR="00522C7B" w:rsidRPr="008F27D5" w:rsidRDefault="00522C7B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18" w:type="dxa"/>
          </w:tcPr>
          <w:p w14:paraId="2F152810" w14:textId="77777777" w:rsidR="00522C7B" w:rsidRPr="008F27D5" w:rsidRDefault="00522C7B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95A" w:rsidRPr="008F27D5" w14:paraId="054925C5" w14:textId="77777777" w:rsidTr="00522C7B">
        <w:tc>
          <w:tcPr>
            <w:tcW w:w="4394" w:type="dxa"/>
          </w:tcPr>
          <w:p w14:paraId="1C8AF8C1" w14:textId="77777777" w:rsidR="00993D2F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What explicit links are there in </w:t>
            </w:r>
            <w:r w:rsidR="007E14ED" w:rsidRPr="008F27D5">
              <w:rPr>
                <w:rFonts w:ascii="Arial" w:hAnsi="Arial" w:cs="Arial"/>
                <w:sz w:val="24"/>
                <w:szCs w:val="24"/>
              </w:rPr>
              <w:t xml:space="preserve">the story </w:t>
            </w:r>
            <w:proofErr w:type="gramStart"/>
            <w:r w:rsidR="00993D2F" w:rsidRPr="008F27D5">
              <w:rPr>
                <w:rFonts w:ascii="Arial" w:hAnsi="Arial" w:cs="Arial"/>
                <w:sz w:val="24"/>
                <w:szCs w:val="24"/>
              </w:rPr>
              <w:t>to</w:t>
            </w:r>
            <w:proofErr w:type="gramEnd"/>
          </w:p>
          <w:p w14:paraId="1A75C527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Gender &amp; gender identity</w:t>
            </w:r>
          </w:p>
          <w:p w14:paraId="3319361F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Sexuality</w:t>
            </w:r>
          </w:p>
          <w:p w14:paraId="693E0BA4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Race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>/ ethnicity</w:t>
            </w:r>
            <w:r w:rsidRPr="008F27D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C517E41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Empire and colonialism</w:t>
            </w:r>
          </w:p>
          <w:p w14:paraId="2D6537C4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Age and ageing</w:t>
            </w:r>
          </w:p>
          <w:p w14:paraId="1F191DDE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(dis)ability </w:t>
            </w:r>
          </w:p>
          <w:p w14:paraId="219B81F3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Faith </w:t>
            </w:r>
          </w:p>
          <w:p w14:paraId="65D518DF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Poverty</w:t>
            </w:r>
          </w:p>
          <w:p w14:paraId="3B281BCC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Mental health/ health and wellbeing</w:t>
            </w:r>
          </w:p>
          <w:p w14:paraId="0CBF3376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Slavery 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>&amp; exploitation</w:t>
            </w:r>
          </w:p>
          <w:p w14:paraId="1E25DAE2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Class and power relations</w:t>
            </w:r>
          </w:p>
          <w:p w14:paraId="2D4ADF9A" w14:textId="77777777" w:rsidR="00993D2F" w:rsidRPr="008F27D5" w:rsidRDefault="00993D2F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Environment and sustainability</w:t>
            </w:r>
          </w:p>
          <w:p w14:paraId="2C70E612" w14:textId="77777777" w:rsidR="00C403FA" w:rsidRPr="008F27D5" w:rsidRDefault="00C403FA" w:rsidP="00993D2F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Loneliness and social isolation</w:t>
            </w:r>
          </w:p>
          <w:p w14:paraId="02371330" w14:textId="77777777" w:rsidR="00C403FA" w:rsidRPr="008F27D5" w:rsidRDefault="00C403FA" w:rsidP="008326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E7D954" w14:textId="77777777" w:rsidR="00993D2F" w:rsidRPr="008F27D5" w:rsidRDefault="007E14ED" w:rsidP="00C403FA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e.g. </w:t>
            </w:r>
            <w:r w:rsidR="004C5C8E" w:rsidRPr="008F27D5">
              <w:rPr>
                <w:rFonts w:ascii="Arial" w:hAnsi="Arial" w:cs="Arial"/>
                <w:sz w:val="24"/>
                <w:szCs w:val="24"/>
              </w:rPr>
              <w:t>a story that looks specifically at accessible design or aspects of history of disability</w:t>
            </w:r>
          </w:p>
        </w:tc>
        <w:tc>
          <w:tcPr>
            <w:tcW w:w="9918" w:type="dxa"/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9692" w:type="dxa"/>
              <w:tblLook w:val="04A0" w:firstRow="1" w:lastRow="0" w:firstColumn="1" w:lastColumn="0" w:noHBand="0" w:noVBand="1"/>
            </w:tblPr>
            <w:tblGrid>
              <w:gridCol w:w="9692"/>
            </w:tblGrid>
            <w:tr w:rsidR="00C403FA" w:rsidRPr="008F27D5" w14:paraId="36AF93D7" w14:textId="77777777" w:rsidTr="00522C7B">
              <w:tc>
                <w:tcPr>
                  <w:tcW w:w="9692" w:type="dxa"/>
                </w:tcPr>
                <w:p w14:paraId="7A892A88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Gender &amp; gender identity</w:t>
                  </w:r>
                </w:p>
                <w:p w14:paraId="7B318B07" w14:textId="77777777" w:rsidR="00C403FA" w:rsidRPr="008F27D5" w:rsidRDefault="00C403FA" w:rsidP="00C403FA">
                  <w:pPr>
                    <w:ind w:left="36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01AD6E20" w14:textId="77777777" w:rsidTr="00522C7B">
              <w:tc>
                <w:tcPr>
                  <w:tcW w:w="9692" w:type="dxa"/>
                </w:tcPr>
                <w:p w14:paraId="08C7622C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Sexuality</w:t>
                  </w:r>
                </w:p>
                <w:p w14:paraId="640DD4E6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27E5487E" w14:textId="77777777" w:rsidTr="00522C7B">
              <w:tc>
                <w:tcPr>
                  <w:tcW w:w="9692" w:type="dxa"/>
                </w:tcPr>
                <w:p w14:paraId="75666AAF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Race/ ethnicity </w:t>
                  </w:r>
                </w:p>
                <w:p w14:paraId="7517AA18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1025BA39" w14:textId="77777777" w:rsidTr="00522C7B">
              <w:tc>
                <w:tcPr>
                  <w:tcW w:w="9692" w:type="dxa"/>
                </w:tcPr>
                <w:p w14:paraId="221AC14C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Empire and colonialism</w:t>
                  </w:r>
                </w:p>
                <w:p w14:paraId="77764AEF" w14:textId="77777777" w:rsidR="005A5168" w:rsidRPr="008F27D5" w:rsidRDefault="005A5168" w:rsidP="00F20297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2870B018" w14:textId="77777777" w:rsidTr="00522C7B">
              <w:tc>
                <w:tcPr>
                  <w:tcW w:w="9692" w:type="dxa"/>
                </w:tcPr>
                <w:p w14:paraId="1265D8E1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Age and ageing</w:t>
                  </w:r>
                </w:p>
                <w:p w14:paraId="683DDDBE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67C885A9" w14:textId="77777777" w:rsidTr="00522C7B">
              <w:tc>
                <w:tcPr>
                  <w:tcW w:w="9692" w:type="dxa"/>
                </w:tcPr>
                <w:p w14:paraId="06205C0B" w14:textId="77777777" w:rsidR="00C403FA" w:rsidRPr="008F27D5" w:rsidRDefault="008F27D5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(D</w:t>
                  </w:r>
                  <w:r w:rsidR="00C403FA"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is)ability </w:t>
                  </w:r>
                </w:p>
                <w:p w14:paraId="2277C4E0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03297A89" w14:textId="77777777" w:rsidTr="00522C7B">
              <w:tc>
                <w:tcPr>
                  <w:tcW w:w="9692" w:type="dxa"/>
                </w:tcPr>
                <w:p w14:paraId="12BC9EC1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Faith </w:t>
                  </w:r>
                </w:p>
                <w:p w14:paraId="69231D57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68B666F3" w14:textId="77777777" w:rsidTr="00522C7B">
              <w:tc>
                <w:tcPr>
                  <w:tcW w:w="9692" w:type="dxa"/>
                </w:tcPr>
                <w:p w14:paraId="694E8AC5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Poverty</w:t>
                  </w:r>
                </w:p>
                <w:p w14:paraId="052E9FD5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29F68AAB" w14:textId="77777777" w:rsidTr="00522C7B">
              <w:tc>
                <w:tcPr>
                  <w:tcW w:w="9692" w:type="dxa"/>
                </w:tcPr>
                <w:p w14:paraId="38985770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Mental health/ health and wellbeing</w:t>
                  </w:r>
                </w:p>
                <w:p w14:paraId="475F3163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216E914A" w14:textId="77777777" w:rsidTr="00522C7B">
              <w:tc>
                <w:tcPr>
                  <w:tcW w:w="9692" w:type="dxa"/>
                </w:tcPr>
                <w:p w14:paraId="72328494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Slavery &amp; exploitation</w:t>
                  </w:r>
                </w:p>
                <w:p w14:paraId="17152664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01EA1559" w14:textId="77777777" w:rsidTr="00522C7B">
              <w:tc>
                <w:tcPr>
                  <w:tcW w:w="9692" w:type="dxa"/>
                </w:tcPr>
                <w:p w14:paraId="29C877E2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Class and power relations</w:t>
                  </w:r>
                </w:p>
                <w:p w14:paraId="0AABF531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3AEDF084" w14:textId="77777777" w:rsidTr="00522C7B">
              <w:tc>
                <w:tcPr>
                  <w:tcW w:w="9692" w:type="dxa"/>
                </w:tcPr>
                <w:p w14:paraId="0C41A1D2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Environment and sustainability</w:t>
                  </w:r>
                </w:p>
                <w:p w14:paraId="4CE9A864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03FA" w:rsidRPr="008F27D5" w14:paraId="2219FA63" w14:textId="77777777" w:rsidTr="00522C7B">
              <w:tc>
                <w:tcPr>
                  <w:tcW w:w="9692" w:type="dxa"/>
                </w:tcPr>
                <w:p w14:paraId="5530CD98" w14:textId="77777777" w:rsidR="00C403FA" w:rsidRPr="008F27D5" w:rsidRDefault="00C403FA" w:rsidP="00C403FA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Loneliness and social isolation</w:t>
                  </w:r>
                </w:p>
                <w:p w14:paraId="4C4C31A9" w14:textId="77777777" w:rsidR="00C403FA" w:rsidRPr="008F27D5" w:rsidRDefault="00C403FA" w:rsidP="00832639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59A76135" w14:textId="77777777" w:rsidR="00C403FA" w:rsidRPr="008F27D5" w:rsidRDefault="00C403FA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695A" w:rsidRPr="008F27D5" w14:paraId="5C0B6A5D" w14:textId="77777777" w:rsidTr="00522C7B">
        <w:trPr>
          <w:trHeight w:val="699"/>
        </w:trPr>
        <w:tc>
          <w:tcPr>
            <w:tcW w:w="4394" w:type="dxa"/>
          </w:tcPr>
          <w:p w14:paraId="623A9F2D" w14:textId="77777777" w:rsidR="00C403FA" w:rsidRPr="008F27D5" w:rsidRDefault="007E14ED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lastRenderedPageBreak/>
              <w:t xml:space="preserve">What incidental links are there in the </w:t>
            </w:r>
            <w:proofErr w:type="gramStart"/>
            <w:r w:rsidRPr="008F27D5">
              <w:rPr>
                <w:rFonts w:ascii="Arial" w:hAnsi="Arial" w:cs="Arial"/>
                <w:sz w:val="24"/>
                <w:szCs w:val="24"/>
              </w:rPr>
              <w:t>story</w:t>
            </w:r>
            <w:proofErr w:type="gramEnd"/>
            <w:r w:rsidRPr="008F27D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DF96C6B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Gender &amp; gender identity</w:t>
            </w:r>
          </w:p>
          <w:p w14:paraId="64C1345D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Sexuality</w:t>
            </w:r>
          </w:p>
          <w:p w14:paraId="6302B869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Race/ ethnicity </w:t>
            </w:r>
          </w:p>
          <w:p w14:paraId="7A69922C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Empire and colonialism</w:t>
            </w:r>
          </w:p>
          <w:p w14:paraId="3F198FC1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Age and ageing</w:t>
            </w:r>
          </w:p>
          <w:p w14:paraId="52ACBCFF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(dis)ability </w:t>
            </w:r>
          </w:p>
          <w:p w14:paraId="47DB7354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Faith </w:t>
            </w:r>
          </w:p>
          <w:p w14:paraId="48E43E8C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Poverty</w:t>
            </w:r>
          </w:p>
          <w:p w14:paraId="77406350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Mental health/ health and wellbeing</w:t>
            </w:r>
          </w:p>
          <w:p w14:paraId="7C2EE7D3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Slavery &amp; exploitation</w:t>
            </w:r>
          </w:p>
          <w:p w14:paraId="2E807BEB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Class and power relations</w:t>
            </w:r>
          </w:p>
          <w:p w14:paraId="121EC05D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Environment and sustainability</w:t>
            </w:r>
          </w:p>
          <w:p w14:paraId="40C66908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Loneliness and social isolation</w:t>
            </w:r>
          </w:p>
          <w:p w14:paraId="16B8290E" w14:textId="77777777" w:rsidR="00C403FA" w:rsidRPr="008F27D5" w:rsidRDefault="00C403FA" w:rsidP="008326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0BCD10" w14:textId="77777777" w:rsidR="004C5C8E" w:rsidRPr="008F27D5" w:rsidRDefault="007E14ED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e.g. </w:t>
            </w:r>
            <w:r w:rsidR="004C5C8E" w:rsidRPr="008F27D5">
              <w:rPr>
                <w:rFonts w:ascii="Arial" w:hAnsi="Arial" w:cs="Arial"/>
                <w:sz w:val="24"/>
                <w:szCs w:val="24"/>
              </w:rPr>
              <w:t>references to designers, entrepreneurs etc who have a disability</w:t>
            </w:r>
          </w:p>
          <w:p w14:paraId="09C6A386" w14:textId="77777777" w:rsidR="004C5C8E" w:rsidRPr="008F27D5" w:rsidRDefault="004C5C8E" w:rsidP="0083263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47C14D0" w14:textId="77777777" w:rsidR="004C5C8E" w:rsidRPr="008F27D5" w:rsidRDefault="004C5C8E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In addition, please consider; </w:t>
            </w:r>
          </w:p>
          <w:p w14:paraId="47372DD4" w14:textId="77777777" w:rsidR="004C5C8E" w:rsidRPr="008F27D5" w:rsidRDefault="004C5C8E" w:rsidP="00832639">
            <w:pPr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Are people missing from this story display that should be included</w:t>
            </w:r>
          </w:p>
          <w:p w14:paraId="2AE5F5AF" w14:textId="77777777" w:rsidR="004C5C8E" w:rsidRPr="008F27D5" w:rsidRDefault="004C5C8E" w:rsidP="00C403FA">
            <w:pPr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Has a 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 xml:space="preserve">person </w:t>
            </w:r>
            <w:r w:rsidRPr="008F27D5">
              <w:rPr>
                <w:rFonts w:ascii="Arial" w:hAnsi="Arial" w:cs="Arial"/>
                <w:sz w:val="24"/>
                <w:szCs w:val="24"/>
              </w:rPr>
              <w:t xml:space="preserve">been concealed or 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 xml:space="preserve">an aspect of their identity </w:t>
            </w:r>
            <w:r w:rsidRPr="008F27D5">
              <w:rPr>
                <w:rFonts w:ascii="Arial" w:hAnsi="Arial" w:cs="Arial"/>
                <w:sz w:val="24"/>
                <w:szCs w:val="24"/>
              </w:rPr>
              <w:t>minimised e.g., has an artist’s disability been disguised / dismissed? How did society deal with their disability?</w:t>
            </w:r>
          </w:p>
        </w:tc>
        <w:tc>
          <w:tcPr>
            <w:tcW w:w="9918" w:type="dxa"/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9692" w:type="dxa"/>
              <w:tblLook w:val="04A0" w:firstRow="1" w:lastRow="0" w:firstColumn="1" w:lastColumn="0" w:noHBand="0" w:noVBand="1"/>
            </w:tblPr>
            <w:tblGrid>
              <w:gridCol w:w="9692"/>
            </w:tblGrid>
            <w:tr w:rsidR="00522C7B" w:rsidRPr="008F27D5" w14:paraId="042A1500" w14:textId="77777777" w:rsidTr="00F132DD">
              <w:tc>
                <w:tcPr>
                  <w:tcW w:w="9692" w:type="dxa"/>
                </w:tcPr>
                <w:p w14:paraId="530F01FB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Gender &amp; gender identity</w:t>
                  </w:r>
                </w:p>
                <w:p w14:paraId="01CBD7FF" w14:textId="77777777" w:rsidR="00522C7B" w:rsidRPr="008F27D5" w:rsidRDefault="00522C7B" w:rsidP="00522C7B">
                  <w:pPr>
                    <w:ind w:left="36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10898471" w14:textId="77777777" w:rsidTr="00F132DD">
              <w:tc>
                <w:tcPr>
                  <w:tcW w:w="9692" w:type="dxa"/>
                </w:tcPr>
                <w:p w14:paraId="5D745FCA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Sexuality</w:t>
                  </w:r>
                </w:p>
                <w:p w14:paraId="548BC175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0A26C61C" w14:textId="77777777" w:rsidTr="00F132DD">
              <w:tc>
                <w:tcPr>
                  <w:tcW w:w="9692" w:type="dxa"/>
                </w:tcPr>
                <w:p w14:paraId="06AA9BDA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Race/ ethnicity </w:t>
                  </w:r>
                </w:p>
                <w:p w14:paraId="5A29A188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7AF30257" w14:textId="77777777" w:rsidTr="00F132DD">
              <w:tc>
                <w:tcPr>
                  <w:tcW w:w="9692" w:type="dxa"/>
                </w:tcPr>
                <w:p w14:paraId="0C8AE2A3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Empire and colonialism</w:t>
                  </w:r>
                </w:p>
                <w:p w14:paraId="47253F1C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7E0812F8" w14:textId="77777777" w:rsidTr="00F132DD">
              <w:tc>
                <w:tcPr>
                  <w:tcW w:w="9692" w:type="dxa"/>
                </w:tcPr>
                <w:p w14:paraId="57ADB665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Age and ageing</w:t>
                  </w:r>
                </w:p>
                <w:p w14:paraId="3E3B2505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2B3A5743" w14:textId="77777777" w:rsidTr="00F132DD">
              <w:tc>
                <w:tcPr>
                  <w:tcW w:w="9692" w:type="dxa"/>
                </w:tcPr>
                <w:p w14:paraId="16CCB25A" w14:textId="77777777" w:rsidR="00522C7B" w:rsidRPr="008F27D5" w:rsidRDefault="008F27D5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(D</w:t>
                  </w:r>
                  <w:r w:rsidR="00522C7B"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is)ability </w:t>
                  </w:r>
                </w:p>
                <w:p w14:paraId="45E2DCB8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512CBB51" w14:textId="77777777" w:rsidTr="00F132DD">
              <w:tc>
                <w:tcPr>
                  <w:tcW w:w="9692" w:type="dxa"/>
                </w:tcPr>
                <w:p w14:paraId="783265B3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Faith </w:t>
                  </w:r>
                </w:p>
                <w:p w14:paraId="4074855B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378D3ECF" w14:textId="77777777" w:rsidTr="00F132DD">
              <w:tc>
                <w:tcPr>
                  <w:tcW w:w="9692" w:type="dxa"/>
                </w:tcPr>
                <w:p w14:paraId="3C1AE24D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Poverty</w:t>
                  </w:r>
                </w:p>
                <w:p w14:paraId="6E686F93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04E1DD68" w14:textId="77777777" w:rsidTr="00F132DD">
              <w:tc>
                <w:tcPr>
                  <w:tcW w:w="9692" w:type="dxa"/>
                </w:tcPr>
                <w:p w14:paraId="40AF4DF6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Mental health/ health and wellbeing</w:t>
                  </w:r>
                </w:p>
                <w:p w14:paraId="204EAA24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29B35815" w14:textId="77777777" w:rsidTr="00F132DD">
              <w:tc>
                <w:tcPr>
                  <w:tcW w:w="9692" w:type="dxa"/>
                </w:tcPr>
                <w:p w14:paraId="67F78657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Slavery &amp; exploitation</w:t>
                  </w:r>
                </w:p>
                <w:p w14:paraId="1DE9B437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204F45FC" w14:textId="77777777" w:rsidTr="00F132DD">
              <w:tc>
                <w:tcPr>
                  <w:tcW w:w="9692" w:type="dxa"/>
                </w:tcPr>
                <w:p w14:paraId="6046D6A6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Class and power relations</w:t>
                  </w:r>
                </w:p>
                <w:p w14:paraId="18A580EA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6964B613" w14:textId="77777777" w:rsidTr="00F132DD">
              <w:tc>
                <w:tcPr>
                  <w:tcW w:w="9692" w:type="dxa"/>
                </w:tcPr>
                <w:p w14:paraId="1C3C9822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Environment and sustainability</w:t>
                  </w:r>
                </w:p>
                <w:p w14:paraId="5BA5240C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3D407B72" w14:textId="77777777" w:rsidTr="00F132DD">
              <w:tc>
                <w:tcPr>
                  <w:tcW w:w="9692" w:type="dxa"/>
                </w:tcPr>
                <w:p w14:paraId="57A9EF50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Loneliness and social isolation</w:t>
                  </w:r>
                </w:p>
                <w:p w14:paraId="2D4EA5EF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6DCC920A" w14:textId="77777777" w:rsidR="00DA695A" w:rsidRPr="008F27D5" w:rsidRDefault="00DA695A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5C8E" w:rsidRPr="008F27D5" w14:paraId="077A602F" w14:textId="77777777" w:rsidTr="00522C7B">
        <w:tc>
          <w:tcPr>
            <w:tcW w:w="4394" w:type="dxa"/>
          </w:tcPr>
          <w:p w14:paraId="3CFC5ECE" w14:textId="77777777" w:rsidR="004C5C8E" w:rsidRPr="008F27D5" w:rsidRDefault="004C5C8E" w:rsidP="0083263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27D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What types of </w:t>
            </w:r>
            <w:r w:rsidR="00C403FA" w:rsidRPr="008F27D5">
              <w:rPr>
                <w:rFonts w:ascii="Arial" w:hAnsi="Arial" w:cs="Arial"/>
                <w:b/>
                <w:bCs/>
                <w:sz w:val="24"/>
                <w:szCs w:val="24"/>
              </w:rPr>
              <w:t>identity</w:t>
            </w:r>
            <w:r w:rsidRPr="008F27D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are represented within the display?</w:t>
            </w:r>
          </w:p>
          <w:p w14:paraId="38CDE9B1" w14:textId="77777777" w:rsidR="004C5C8E" w:rsidRPr="008F27D5" w:rsidRDefault="00C403FA" w:rsidP="00832639">
            <w:pPr>
              <w:pStyle w:val="BodyText"/>
              <w:numPr>
                <w:ilvl w:val="0"/>
                <w:numId w:val="2"/>
              </w:numPr>
              <w:rPr>
                <w:rFonts w:cs="Arial"/>
                <w:i w:val="0"/>
                <w:iCs w:val="0"/>
                <w:sz w:val="24"/>
              </w:rPr>
            </w:pPr>
            <w:r w:rsidRPr="008F27D5">
              <w:rPr>
                <w:rFonts w:cs="Arial"/>
                <w:i w:val="0"/>
                <w:iCs w:val="0"/>
                <w:sz w:val="24"/>
              </w:rPr>
              <w:t>How can we avoid being l</w:t>
            </w:r>
            <w:r w:rsidR="004C5C8E" w:rsidRPr="008F27D5">
              <w:rPr>
                <w:rFonts w:cs="Arial"/>
                <w:i w:val="0"/>
                <w:iCs w:val="0"/>
                <w:sz w:val="24"/>
              </w:rPr>
              <w:t>imite</w:t>
            </w:r>
            <w:r w:rsidR="008F27D5" w:rsidRPr="008F27D5">
              <w:rPr>
                <w:rFonts w:cs="Arial"/>
                <w:i w:val="0"/>
                <w:iCs w:val="0"/>
                <w:sz w:val="24"/>
              </w:rPr>
              <w:t xml:space="preserve">d, reductive and stereotypical within the </w:t>
            </w:r>
            <w:proofErr w:type="gramStart"/>
            <w:r w:rsidR="008F27D5" w:rsidRPr="008F27D5">
              <w:rPr>
                <w:rFonts w:cs="Arial"/>
                <w:i w:val="0"/>
                <w:iCs w:val="0"/>
                <w:sz w:val="24"/>
              </w:rPr>
              <w:t>story</w:t>
            </w:r>
            <w:proofErr w:type="gramEnd"/>
          </w:p>
          <w:p w14:paraId="4E8AF182" w14:textId="77777777" w:rsidR="004C5C8E" w:rsidRPr="008F27D5" w:rsidRDefault="008F27D5" w:rsidP="00832639">
            <w:pPr>
              <w:pStyle w:val="BodyText"/>
              <w:numPr>
                <w:ilvl w:val="0"/>
                <w:numId w:val="2"/>
              </w:numPr>
              <w:rPr>
                <w:rFonts w:cs="Arial"/>
                <w:i w:val="0"/>
                <w:iCs w:val="0"/>
                <w:sz w:val="24"/>
              </w:rPr>
            </w:pPr>
            <w:r w:rsidRPr="008F27D5">
              <w:rPr>
                <w:rFonts w:cs="Arial"/>
                <w:i w:val="0"/>
                <w:iCs w:val="0"/>
                <w:sz w:val="24"/>
              </w:rPr>
              <w:t>How can we aim</w:t>
            </w:r>
            <w:r w:rsidR="004C5C8E" w:rsidRPr="008F27D5">
              <w:rPr>
                <w:rFonts w:cs="Arial"/>
                <w:i w:val="0"/>
                <w:iCs w:val="0"/>
                <w:sz w:val="24"/>
              </w:rPr>
              <w:t xml:space="preserve"> to integrate a multiplicity of voices and demonstrate diversity of </w:t>
            </w:r>
            <w:proofErr w:type="gramStart"/>
            <w:r w:rsidR="004C5C8E" w:rsidRPr="008F27D5">
              <w:rPr>
                <w:rFonts w:cs="Arial"/>
                <w:i w:val="0"/>
                <w:iCs w:val="0"/>
                <w:sz w:val="24"/>
              </w:rPr>
              <w:t>experience</w:t>
            </w:r>
            <w:proofErr w:type="gramEnd"/>
          </w:p>
          <w:p w14:paraId="435FE9A2" w14:textId="77777777" w:rsidR="004C5C8E" w:rsidRPr="008F27D5" w:rsidRDefault="004C5C8E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18" w:type="dxa"/>
          </w:tcPr>
          <w:p w14:paraId="5192CAC9" w14:textId="77777777" w:rsidR="004C5C8E" w:rsidRPr="008F27D5" w:rsidRDefault="004C5C8E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5C8E" w:rsidRPr="008F27D5" w14:paraId="0CE02BCE" w14:textId="77777777" w:rsidTr="00522C7B">
        <w:tc>
          <w:tcPr>
            <w:tcW w:w="4394" w:type="dxa"/>
          </w:tcPr>
          <w:p w14:paraId="7CC89268" w14:textId="77777777" w:rsidR="004C5C8E" w:rsidRPr="008F27D5" w:rsidRDefault="004C5C8E" w:rsidP="0083263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27D5">
              <w:rPr>
                <w:rFonts w:ascii="Arial" w:hAnsi="Arial" w:cs="Arial"/>
                <w:b/>
                <w:bCs/>
                <w:sz w:val="24"/>
                <w:szCs w:val="24"/>
              </w:rPr>
              <w:t>What objects h</w:t>
            </w:r>
            <w:r w:rsidR="00C403FA" w:rsidRPr="008F27D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ave you selected that represent or reflect aspects of identity </w:t>
            </w:r>
            <w:r w:rsidRPr="008F27D5">
              <w:rPr>
                <w:rFonts w:ascii="Arial" w:hAnsi="Arial" w:cs="Arial"/>
                <w:b/>
                <w:bCs/>
                <w:sz w:val="24"/>
                <w:szCs w:val="24"/>
              </w:rPr>
              <w:t>or have associations / connections with</w:t>
            </w:r>
            <w:r w:rsidR="008F27D5" w:rsidRPr="008F27D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the following</w:t>
            </w:r>
          </w:p>
          <w:p w14:paraId="35A5ADD9" w14:textId="77777777" w:rsidR="008F27D5" w:rsidRPr="008F27D5" w:rsidRDefault="008F27D5" w:rsidP="0083263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00B204B" w14:textId="77777777" w:rsidR="008F27D5" w:rsidRPr="008F27D5" w:rsidRDefault="008F27D5" w:rsidP="00832639">
            <w:p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Please specify the links / connections? How will these objects help you tell this story and deliver the key message?</w:t>
            </w:r>
          </w:p>
          <w:p w14:paraId="35E2BB82" w14:textId="77777777" w:rsidR="008F27D5" w:rsidRPr="008F27D5" w:rsidRDefault="008F27D5" w:rsidP="0083263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6403108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Gender &amp; gender identity</w:t>
            </w:r>
          </w:p>
          <w:p w14:paraId="77A5F2B1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Sexuality</w:t>
            </w:r>
          </w:p>
          <w:p w14:paraId="345C7AFE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Race/ ethnicity </w:t>
            </w:r>
          </w:p>
          <w:p w14:paraId="5AE74481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Empire and colonialism</w:t>
            </w:r>
          </w:p>
          <w:p w14:paraId="753BE7B8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Age and ageing</w:t>
            </w:r>
          </w:p>
          <w:p w14:paraId="16357C67" w14:textId="77777777" w:rsidR="00C403FA" w:rsidRPr="008F27D5" w:rsidRDefault="008F27D5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(D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 xml:space="preserve">is)ability </w:t>
            </w:r>
          </w:p>
          <w:p w14:paraId="1CF226F4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Faith </w:t>
            </w:r>
          </w:p>
          <w:p w14:paraId="10CD2693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Poverty</w:t>
            </w:r>
          </w:p>
          <w:p w14:paraId="294D9744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Mental health/ health and wellbeing</w:t>
            </w:r>
          </w:p>
          <w:p w14:paraId="20B0D895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Slavery &amp; exploitation</w:t>
            </w:r>
          </w:p>
          <w:p w14:paraId="3B718D8B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Class and power relations</w:t>
            </w:r>
          </w:p>
          <w:p w14:paraId="0E4FD6EE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Environment and sustainability</w:t>
            </w:r>
          </w:p>
          <w:p w14:paraId="27F51C3D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lastRenderedPageBreak/>
              <w:t>Loneliness and social isolation</w:t>
            </w:r>
          </w:p>
          <w:p w14:paraId="01491759" w14:textId="77777777" w:rsidR="008F27D5" w:rsidRPr="008F27D5" w:rsidRDefault="008F27D5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</w:p>
          <w:p w14:paraId="6C1153DF" w14:textId="77777777" w:rsidR="004C5C8E" w:rsidRPr="008F27D5" w:rsidRDefault="004C5C8E" w:rsidP="00C403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18" w:type="dxa"/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9692" w:type="dxa"/>
              <w:tblLook w:val="04A0" w:firstRow="1" w:lastRow="0" w:firstColumn="1" w:lastColumn="0" w:noHBand="0" w:noVBand="1"/>
            </w:tblPr>
            <w:tblGrid>
              <w:gridCol w:w="9692"/>
            </w:tblGrid>
            <w:tr w:rsidR="00522C7B" w:rsidRPr="008F27D5" w14:paraId="6C3EC9F9" w14:textId="77777777" w:rsidTr="00F132DD">
              <w:tc>
                <w:tcPr>
                  <w:tcW w:w="9692" w:type="dxa"/>
                </w:tcPr>
                <w:p w14:paraId="6FCB8819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Gender &amp; gender identity</w:t>
                  </w:r>
                </w:p>
                <w:p w14:paraId="6E3116A6" w14:textId="77777777" w:rsidR="00522C7B" w:rsidRPr="008F27D5" w:rsidRDefault="00522C7B" w:rsidP="00522C7B">
                  <w:pPr>
                    <w:ind w:left="36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74FE9657" w14:textId="77777777" w:rsidTr="00F132DD">
              <w:tc>
                <w:tcPr>
                  <w:tcW w:w="9692" w:type="dxa"/>
                </w:tcPr>
                <w:p w14:paraId="3FD75669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Sexuality</w:t>
                  </w:r>
                </w:p>
                <w:p w14:paraId="431AC4D9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171EB2C5" w14:textId="77777777" w:rsidTr="00F132DD">
              <w:tc>
                <w:tcPr>
                  <w:tcW w:w="9692" w:type="dxa"/>
                </w:tcPr>
                <w:p w14:paraId="65DA7BD1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Race/ ethnicity </w:t>
                  </w:r>
                </w:p>
                <w:p w14:paraId="09CCF6A4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48D0B9FB" w14:textId="77777777" w:rsidTr="00F132DD">
              <w:tc>
                <w:tcPr>
                  <w:tcW w:w="9692" w:type="dxa"/>
                </w:tcPr>
                <w:p w14:paraId="0FBCE418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Empire and colonialism</w:t>
                  </w:r>
                </w:p>
                <w:p w14:paraId="5C872CDB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3807E2E1" w14:textId="77777777" w:rsidTr="00F132DD">
              <w:tc>
                <w:tcPr>
                  <w:tcW w:w="9692" w:type="dxa"/>
                </w:tcPr>
                <w:p w14:paraId="0A7BA5A8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Age and ageing</w:t>
                  </w:r>
                </w:p>
                <w:p w14:paraId="448EDED8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4C4E6783" w14:textId="77777777" w:rsidTr="00F132DD">
              <w:tc>
                <w:tcPr>
                  <w:tcW w:w="9692" w:type="dxa"/>
                </w:tcPr>
                <w:p w14:paraId="2197A67C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(</w:t>
                  </w:r>
                  <w:r w:rsidR="008F27D5" w:rsidRPr="008F27D5">
                    <w:rPr>
                      <w:rFonts w:ascii="Arial" w:hAnsi="Arial" w:cs="Arial"/>
                      <w:sz w:val="24"/>
                      <w:szCs w:val="24"/>
                    </w:rPr>
                    <w:t>D</w:t>
                  </w: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is)ability </w:t>
                  </w:r>
                </w:p>
                <w:p w14:paraId="51DAA73B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5034B775" w14:textId="77777777" w:rsidTr="00F132DD">
              <w:tc>
                <w:tcPr>
                  <w:tcW w:w="9692" w:type="dxa"/>
                </w:tcPr>
                <w:p w14:paraId="76E5E7B3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Faith </w:t>
                  </w:r>
                </w:p>
                <w:p w14:paraId="6CF6B96F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128C3C59" w14:textId="77777777" w:rsidTr="00F132DD">
              <w:tc>
                <w:tcPr>
                  <w:tcW w:w="9692" w:type="dxa"/>
                </w:tcPr>
                <w:p w14:paraId="116EDF25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Poverty</w:t>
                  </w:r>
                </w:p>
                <w:p w14:paraId="65734789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7EF1C539" w14:textId="77777777" w:rsidTr="00F132DD">
              <w:tc>
                <w:tcPr>
                  <w:tcW w:w="9692" w:type="dxa"/>
                </w:tcPr>
                <w:p w14:paraId="28F3D330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Mental health/ health and wellbeing</w:t>
                  </w:r>
                </w:p>
                <w:p w14:paraId="2CF99C66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53D6A3C9" w14:textId="77777777" w:rsidTr="00F132DD">
              <w:tc>
                <w:tcPr>
                  <w:tcW w:w="9692" w:type="dxa"/>
                </w:tcPr>
                <w:p w14:paraId="1C28298C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Slavery &amp; exploitation</w:t>
                  </w:r>
                </w:p>
                <w:p w14:paraId="4BCEB3DB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03AF5035" w14:textId="77777777" w:rsidTr="00F132DD">
              <w:tc>
                <w:tcPr>
                  <w:tcW w:w="9692" w:type="dxa"/>
                </w:tcPr>
                <w:p w14:paraId="6C563DF1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Class and power relations</w:t>
                  </w:r>
                </w:p>
                <w:p w14:paraId="43934448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09859692" w14:textId="77777777" w:rsidTr="00F132DD">
              <w:tc>
                <w:tcPr>
                  <w:tcW w:w="9692" w:type="dxa"/>
                </w:tcPr>
                <w:p w14:paraId="77A4B0C1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Environment and sustainability</w:t>
                  </w:r>
                </w:p>
                <w:p w14:paraId="041DE277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522C7B" w:rsidRPr="008F27D5" w14:paraId="6DCB1049" w14:textId="77777777" w:rsidTr="00F132DD">
              <w:tc>
                <w:tcPr>
                  <w:tcW w:w="9692" w:type="dxa"/>
                </w:tcPr>
                <w:p w14:paraId="64EE2060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Loneliness and social isolation</w:t>
                  </w:r>
                </w:p>
                <w:p w14:paraId="1E5CEBB4" w14:textId="77777777" w:rsidR="00522C7B" w:rsidRPr="008F27D5" w:rsidRDefault="00522C7B" w:rsidP="00522C7B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223CADB1" w14:textId="77777777" w:rsidR="004C5C8E" w:rsidRPr="008F27D5" w:rsidRDefault="004C5C8E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5C8E" w:rsidRPr="008F27D5" w14:paraId="3F10BD0C" w14:textId="77777777" w:rsidTr="00522C7B">
        <w:tc>
          <w:tcPr>
            <w:tcW w:w="4394" w:type="dxa"/>
          </w:tcPr>
          <w:p w14:paraId="0EFD42C6" w14:textId="77777777" w:rsidR="004C5C8E" w:rsidRPr="008F27D5" w:rsidRDefault="004C5C8E" w:rsidP="0083263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27D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What media (photography, film) have you identified </w:t>
            </w:r>
            <w:r w:rsidR="00C403FA" w:rsidRPr="008F27D5">
              <w:rPr>
                <w:rFonts w:ascii="Arial" w:hAnsi="Arial" w:cs="Arial"/>
                <w:b/>
                <w:bCs/>
                <w:sz w:val="24"/>
                <w:szCs w:val="24"/>
              </w:rPr>
              <w:t>that represents or reflect aspects of identity or have associations / connections with</w:t>
            </w:r>
            <w:r w:rsidR="008F27D5" w:rsidRPr="008F27D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different aspects of identity</w:t>
            </w:r>
          </w:p>
          <w:p w14:paraId="24F75D9A" w14:textId="77777777" w:rsidR="00C403FA" w:rsidRPr="008F27D5" w:rsidRDefault="004C5C8E" w:rsidP="00613A35">
            <w:pPr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Failure to include 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 xml:space="preserve">a range of </w:t>
            </w:r>
            <w:r w:rsidRPr="008F27D5">
              <w:rPr>
                <w:rFonts w:ascii="Arial" w:hAnsi="Arial" w:cs="Arial"/>
                <w:sz w:val="24"/>
                <w:szCs w:val="24"/>
              </w:rPr>
              <w:t xml:space="preserve">people within the media selected for our displays can be a </w:t>
            </w:r>
            <w:r w:rsidR="00C423C2" w:rsidRPr="008F27D5">
              <w:rPr>
                <w:rFonts w:ascii="Arial" w:hAnsi="Arial" w:cs="Arial"/>
                <w:sz w:val="24"/>
                <w:szCs w:val="24"/>
              </w:rPr>
              <w:t>significant</w:t>
            </w:r>
            <w:r w:rsidRPr="008F27D5">
              <w:rPr>
                <w:rFonts w:ascii="Arial" w:hAnsi="Arial" w:cs="Arial"/>
                <w:sz w:val="24"/>
                <w:szCs w:val="24"/>
              </w:rPr>
              <w:t xml:space="preserve"> form of disempowerment. </w:t>
            </w:r>
          </w:p>
          <w:p w14:paraId="40CEB536" w14:textId="77777777" w:rsidR="004C5C8E" w:rsidRPr="008F27D5" w:rsidRDefault="008F27D5" w:rsidP="00613A35">
            <w:pPr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We</w:t>
            </w:r>
            <w:r w:rsidR="004C5C8E" w:rsidRPr="008F27D5">
              <w:rPr>
                <w:rFonts w:ascii="Arial" w:hAnsi="Arial" w:cs="Arial"/>
                <w:sz w:val="24"/>
                <w:szCs w:val="24"/>
              </w:rPr>
              <w:t xml:space="preserve"> should include images of 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 xml:space="preserve">e.g. </w:t>
            </w:r>
            <w:r w:rsidR="004C5C8E" w:rsidRPr="008F27D5">
              <w:rPr>
                <w:rFonts w:ascii="Arial" w:hAnsi="Arial" w:cs="Arial"/>
                <w:sz w:val="24"/>
                <w:szCs w:val="24"/>
              </w:rPr>
              <w:t>disabled people for stories that are also not specifically about disability e.g., going on holiday, work, travel, leisure etc</w:t>
            </w:r>
          </w:p>
          <w:p w14:paraId="550AB168" w14:textId="77777777" w:rsidR="004C5C8E" w:rsidRPr="008F27D5" w:rsidRDefault="004C5C8E" w:rsidP="00832639">
            <w:pPr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In addition, have people been deliberately excluded from a photograph, piece of film? What does that tell us about how society dealt or deals with their 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>identity</w:t>
            </w:r>
            <w:r w:rsidRPr="008F27D5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1644C5FD" w14:textId="77777777" w:rsidR="004C5C8E" w:rsidRPr="008F27D5" w:rsidRDefault="004C5C8E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18" w:type="dxa"/>
          </w:tcPr>
          <w:p w14:paraId="676C4144" w14:textId="77777777" w:rsidR="004C5C8E" w:rsidRPr="008F27D5" w:rsidRDefault="004C5C8E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C5C8E" w:rsidRPr="008F27D5" w14:paraId="431EA7C9" w14:textId="77777777" w:rsidTr="00522C7B">
        <w:tc>
          <w:tcPr>
            <w:tcW w:w="4394" w:type="dxa"/>
          </w:tcPr>
          <w:p w14:paraId="00314C0E" w14:textId="77777777" w:rsidR="00C403FA" w:rsidRPr="008F27D5" w:rsidRDefault="004C5C8E" w:rsidP="00C403FA">
            <w:pPr>
              <w:pStyle w:val="BodyText2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What oral histories and personal testimonies have you identified / collected 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 xml:space="preserve">which includes people with experience of different aspects of </w:t>
            </w:r>
          </w:p>
          <w:p w14:paraId="7E3F6EA1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Gender &amp; gender identity</w:t>
            </w:r>
          </w:p>
          <w:p w14:paraId="62840382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Sexuality</w:t>
            </w:r>
          </w:p>
          <w:p w14:paraId="7D87858A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Race/ ethnicity </w:t>
            </w:r>
          </w:p>
          <w:p w14:paraId="531AEDE0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lastRenderedPageBreak/>
              <w:t>Empire and colonialism</w:t>
            </w:r>
          </w:p>
          <w:p w14:paraId="4B249632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Age and ageing</w:t>
            </w:r>
          </w:p>
          <w:p w14:paraId="55A2E49D" w14:textId="77777777" w:rsidR="00C403FA" w:rsidRPr="008F27D5" w:rsidRDefault="008F27D5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(D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 xml:space="preserve">is)ability </w:t>
            </w:r>
          </w:p>
          <w:p w14:paraId="65293CD1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 xml:space="preserve">Faith </w:t>
            </w:r>
          </w:p>
          <w:p w14:paraId="7A0EF956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Poverty</w:t>
            </w:r>
          </w:p>
          <w:p w14:paraId="2B804929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Mental health/ health and wellbeing</w:t>
            </w:r>
          </w:p>
          <w:p w14:paraId="7383798A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Slavery &amp; exploitation</w:t>
            </w:r>
          </w:p>
          <w:p w14:paraId="15DAA68F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Class and power relations</w:t>
            </w:r>
          </w:p>
          <w:p w14:paraId="00348682" w14:textId="77777777" w:rsidR="00C403FA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Environment and sustainability</w:t>
            </w:r>
          </w:p>
          <w:p w14:paraId="7A18D26F" w14:textId="77777777" w:rsidR="004C5C8E" w:rsidRPr="008F27D5" w:rsidRDefault="00C403FA" w:rsidP="00C403FA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Loneliness and social isolation</w:t>
            </w:r>
          </w:p>
        </w:tc>
        <w:tc>
          <w:tcPr>
            <w:tcW w:w="9918" w:type="dxa"/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9692" w:type="dxa"/>
              <w:tblLook w:val="04A0" w:firstRow="1" w:lastRow="0" w:firstColumn="1" w:lastColumn="0" w:noHBand="0" w:noVBand="1"/>
            </w:tblPr>
            <w:tblGrid>
              <w:gridCol w:w="9692"/>
            </w:tblGrid>
            <w:tr w:rsidR="00C423C2" w:rsidRPr="008F27D5" w14:paraId="3BC60661" w14:textId="77777777" w:rsidTr="00F132DD">
              <w:tc>
                <w:tcPr>
                  <w:tcW w:w="9692" w:type="dxa"/>
                </w:tcPr>
                <w:p w14:paraId="254DE8C9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Gender &amp; gender identity</w:t>
                  </w:r>
                </w:p>
                <w:p w14:paraId="38E81DA5" w14:textId="77777777" w:rsidR="00C423C2" w:rsidRPr="008F27D5" w:rsidRDefault="00C423C2" w:rsidP="00C423C2">
                  <w:pPr>
                    <w:ind w:left="36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063E5EE2" w14:textId="77777777" w:rsidTr="00F132DD">
              <w:tc>
                <w:tcPr>
                  <w:tcW w:w="9692" w:type="dxa"/>
                </w:tcPr>
                <w:p w14:paraId="36EF7CFF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Sexuality</w:t>
                  </w:r>
                </w:p>
                <w:p w14:paraId="1C9B2099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0C39E999" w14:textId="77777777" w:rsidTr="00F132DD">
              <w:tc>
                <w:tcPr>
                  <w:tcW w:w="9692" w:type="dxa"/>
                </w:tcPr>
                <w:p w14:paraId="21CABAA7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Race/ ethnicity </w:t>
                  </w:r>
                </w:p>
                <w:p w14:paraId="79675522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545E23F7" w14:textId="77777777" w:rsidTr="00F132DD">
              <w:tc>
                <w:tcPr>
                  <w:tcW w:w="9692" w:type="dxa"/>
                </w:tcPr>
                <w:p w14:paraId="24C349F5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Empire and colonialism</w:t>
                  </w:r>
                </w:p>
                <w:p w14:paraId="72F8F865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5DD4D5EA" w14:textId="77777777" w:rsidTr="00F132DD">
              <w:tc>
                <w:tcPr>
                  <w:tcW w:w="9692" w:type="dxa"/>
                </w:tcPr>
                <w:p w14:paraId="3A969C83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lastRenderedPageBreak/>
                    <w:t>Age and ageing</w:t>
                  </w:r>
                </w:p>
                <w:p w14:paraId="3EFF2901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37726C41" w14:textId="77777777" w:rsidTr="00F132DD">
              <w:tc>
                <w:tcPr>
                  <w:tcW w:w="9692" w:type="dxa"/>
                </w:tcPr>
                <w:p w14:paraId="491F67F2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(</w:t>
                  </w:r>
                  <w:r w:rsidR="008F27D5" w:rsidRPr="008F27D5">
                    <w:rPr>
                      <w:rFonts w:ascii="Arial" w:hAnsi="Arial" w:cs="Arial"/>
                      <w:sz w:val="24"/>
                      <w:szCs w:val="24"/>
                    </w:rPr>
                    <w:t>D</w:t>
                  </w: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is)ability </w:t>
                  </w:r>
                </w:p>
                <w:p w14:paraId="54E38501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3F528AD1" w14:textId="77777777" w:rsidTr="00F132DD">
              <w:tc>
                <w:tcPr>
                  <w:tcW w:w="9692" w:type="dxa"/>
                </w:tcPr>
                <w:p w14:paraId="3BAFBAE0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 xml:space="preserve">Faith </w:t>
                  </w:r>
                </w:p>
                <w:p w14:paraId="5FA1053B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283E2E16" w14:textId="77777777" w:rsidTr="00F132DD">
              <w:tc>
                <w:tcPr>
                  <w:tcW w:w="9692" w:type="dxa"/>
                </w:tcPr>
                <w:p w14:paraId="5CA43A5B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Poverty</w:t>
                  </w:r>
                </w:p>
                <w:p w14:paraId="235FAB5F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2A5632B1" w14:textId="77777777" w:rsidTr="00F132DD">
              <w:tc>
                <w:tcPr>
                  <w:tcW w:w="9692" w:type="dxa"/>
                </w:tcPr>
                <w:p w14:paraId="747ABBE9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Mental health/ health and wellbeing</w:t>
                  </w:r>
                </w:p>
                <w:p w14:paraId="2387C325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72248F0D" w14:textId="77777777" w:rsidTr="00F132DD">
              <w:tc>
                <w:tcPr>
                  <w:tcW w:w="9692" w:type="dxa"/>
                </w:tcPr>
                <w:p w14:paraId="47E37862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Slavery &amp; exploitation</w:t>
                  </w:r>
                </w:p>
                <w:p w14:paraId="7C8E1766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06443775" w14:textId="77777777" w:rsidTr="00F132DD">
              <w:tc>
                <w:tcPr>
                  <w:tcW w:w="9692" w:type="dxa"/>
                </w:tcPr>
                <w:p w14:paraId="7F90CE3E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Class and power relations</w:t>
                  </w:r>
                </w:p>
                <w:p w14:paraId="71452FB5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6D69D871" w14:textId="77777777" w:rsidTr="00F132DD">
              <w:tc>
                <w:tcPr>
                  <w:tcW w:w="9692" w:type="dxa"/>
                </w:tcPr>
                <w:p w14:paraId="02102AFF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Environment and sustainability</w:t>
                  </w:r>
                </w:p>
                <w:p w14:paraId="414E218C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C423C2" w:rsidRPr="008F27D5" w14:paraId="46E33AA6" w14:textId="77777777" w:rsidTr="00F132DD">
              <w:tc>
                <w:tcPr>
                  <w:tcW w:w="9692" w:type="dxa"/>
                </w:tcPr>
                <w:p w14:paraId="10A15D11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F27D5">
                    <w:rPr>
                      <w:rFonts w:ascii="Arial" w:hAnsi="Arial" w:cs="Arial"/>
                      <w:sz w:val="24"/>
                      <w:szCs w:val="24"/>
                    </w:rPr>
                    <w:t>Loneliness and social isolation</w:t>
                  </w:r>
                </w:p>
                <w:p w14:paraId="197C0BF3" w14:textId="77777777" w:rsidR="00C423C2" w:rsidRPr="008F27D5" w:rsidRDefault="00C423C2" w:rsidP="00C423C2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164DD630" w14:textId="77777777" w:rsidR="004C5C8E" w:rsidRPr="008F27D5" w:rsidRDefault="004C5C8E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2639" w:rsidRPr="008F27D5" w14:paraId="7A05DB22" w14:textId="77777777" w:rsidTr="00522C7B">
        <w:tc>
          <w:tcPr>
            <w:tcW w:w="4394" w:type="dxa"/>
          </w:tcPr>
          <w:p w14:paraId="0A179447" w14:textId="77777777" w:rsidR="00832639" w:rsidRPr="008F27D5" w:rsidRDefault="00832639" w:rsidP="00832639">
            <w:pPr>
              <w:pStyle w:val="Heading1"/>
              <w:outlineLvl w:val="0"/>
              <w:rPr>
                <w:rFonts w:cs="Arial"/>
                <w:sz w:val="24"/>
              </w:rPr>
            </w:pPr>
            <w:r w:rsidRPr="008F27D5">
              <w:rPr>
                <w:rFonts w:cs="Arial"/>
                <w:sz w:val="24"/>
              </w:rPr>
              <w:lastRenderedPageBreak/>
              <w:t>Is the story personalised or depersonalised?</w:t>
            </w:r>
          </w:p>
          <w:p w14:paraId="45A01B7E" w14:textId="77777777" w:rsidR="00C403FA" w:rsidRPr="008F27D5" w:rsidRDefault="00C403FA" w:rsidP="00C403F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4B975A" w14:textId="77777777" w:rsidR="00832639" w:rsidRPr="008F27D5" w:rsidRDefault="00832639" w:rsidP="00832639">
            <w:pPr>
              <w:pStyle w:val="BodyText"/>
              <w:rPr>
                <w:rFonts w:cs="Arial"/>
                <w:i w:val="0"/>
                <w:iCs w:val="0"/>
                <w:sz w:val="24"/>
              </w:rPr>
            </w:pPr>
            <w:r w:rsidRPr="008F27D5">
              <w:rPr>
                <w:rFonts w:cs="Arial"/>
                <w:i w:val="0"/>
                <w:iCs w:val="0"/>
                <w:sz w:val="24"/>
              </w:rPr>
              <w:t xml:space="preserve">e.g., have the people been named in the </w:t>
            </w:r>
            <w:r w:rsidR="008F27D5" w:rsidRPr="008F27D5">
              <w:rPr>
                <w:rFonts w:cs="Arial"/>
                <w:i w:val="0"/>
                <w:iCs w:val="0"/>
                <w:sz w:val="24"/>
              </w:rPr>
              <w:t>story (including assets)</w:t>
            </w:r>
            <w:r w:rsidRPr="008F27D5">
              <w:rPr>
                <w:rFonts w:cs="Arial"/>
                <w:i w:val="0"/>
                <w:iCs w:val="0"/>
                <w:sz w:val="24"/>
              </w:rPr>
              <w:t xml:space="preserve"> as </w:t>
            </w:r>
            <w:r w:rsidR="00C403FA" w:rsidRPr="008F27D5">
              <w:rPr>
                <w:rFonts w:cs="Arial"/>
                <w:i w:val="0"/>
                <w:iCs w:val="0"/>
                <w:sz w:val="24"/>
              </w:rPr>
              <w:t>owners/</w:t>
            </w:r>
            <w:r w:rsidRPr="008F27D5">
              <w:rPr>
                <w:rFonts w:cs="Arial"/>
                <w:i w:val="0"/>
                <w:iCs w:val="0"/>
                <w:sz w:val="24"/>
              </w:rPr>
              <w:t>users</w:t>
            </w:r>
            <w:r w:rsidR="00C403FA" w:rsidRPr="008F27D5">
              <w:rPr>
                <w:rFonts w:cs="Arial"/>
                <w:i w:val="0"/>
                <w:iCs w:val="0"/>
                <w:sz w:val="24"/>
              </w:rPr>
              <w:t>/ makers</w:t>
            </w:r>
            <w:r w:rsidRPr="008F27D5">
              <w:rPr>
                <w:rFonts w:cs="Arial"/>
                <w:i w:val="0"/>
                <w:iCs w:val="0"/>
                <w:sz w:val="24"/>
              </w:rPr>
              <w:t xml:space="preserve"> </w:t>
            </w:r>
            <w:r w:rsidR="00C403FA" w:rsidRPr="008F27D5">
              <w:rPr>
                <w:rFonts w:cs="Arial"/>
                <w:i w:val="0"/>
                <w:iCs w:val="0"/>
                <w:sz w:val="24"/>
              </w:rPr>
              <w:t>of objects</w:t>
            </w:r>
            <w:r w:rsidRPr="008F27D5">
              <w:rPr>
                <w:rFonts w:cs="Arial"/>
                <w:i w:val="0"/>
                <w:iCs w:val="0"/>
                <w:sz w:val="24"/>
              </w:rPr>
              <w:t>? Naming individuals is desirable if possible and legal to do so.</w:t>
            </w:r>
          </w:p>
          <w:p w14:paraId="30FA24B9" w14:textId="77777777" w:rsidR="00832639" w:rsidRPr="008F27D5" w:rsidRDefault="00832639" w:rsidP="00832639">
            <w:pPr>
              <w:pStyle w:val="Heading1"/>
              <w:outlineLvl w:val="0"/>
              <w:rPr>
                <w:rFonts w:cs="Arial"/>
                <w:sz w:val="24"/>
              </w:rPr>
            </w:pPr>
          </w:p>
        </w:tc>
        <w:tc>
          <w:tcPr>
            <w:tcW w:w="9918" w:type="dxa"/>
          </w:tcPr>
          <w:p w14:paraId="075F9C8F" w14:textId="77777777" w:rsidR="00832639" w:rsidRPr="008F27D5" w:rsidRDefault="00832639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32639" w:rsidRPr="008F27D5" w14:paraId="291352FF" w14:textId="77777777" w:rsidTr="00522C7B">
        <w:tc>
          <w:tcPr>
            <w:tcW w:w="4394" w:type="dxa"/>
          </w:tcPr>
          <w:p w14:paraId="4DB4A89A" w14:textId="77777777" w:rsidR="00832639" w:rsidRPr="008F27D5" w:rsidRDefault="00832639" w:rsidP="00832639">
            <w:pPr>
              <w:pStyle w:val="Heading1"/>
              <w:outlineLvl w:val="0"/>
              <w:rPr>
                <w:rFonts w:cs="Arial"/>
                <w:sz w:val="24"/>
              </w:rPr>
            </w:pPr>
            <w:r w:rsidRPr="008F27D5">
              <w:rPr>
                <w:rFonts w:cs="Arial"/>
                <w:sz w:val="24"/>
              </w:rPr>
              <w:t>Is the display empowering or disempowering?</w:t>
            </w:r>
          </w:p>
          <w:p w14:paraId="26B50286" w14:textId="77777777" w:rsidR="00832639" w:rsidRPr="008F27D5" w:rsidRDefault="00832639" w:rsidP="0083263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F27D5">
              <w:rPr>
                <w:rFonts w:ascii="Arial" w:hAnsi="Arial" w:cs="Arial"/>
                <w:sz w:val="24"/>
                <w:szCs w:val="24"/>
              </w:rPr>
              <w:t>The way in which an object is presented can empower or disempow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>er the person connected with it e.g.</w:t>
            </w:r>
            <w:r w:rsidRPr="008F27D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403FA" w:rsidRPr="008F27D5">
              <w:rPr>
                <w:rFonts w:ascii="Arial" w:hAnsi="Arial" w:cs="Arial"/>
                <w:sz w:val="24"/>
                <w:szCs w:val="24"/>
              </w:rPr>
              <w:t>p</w:t>
            </w:r>
            <w:r w:rsidRPr="008F27D5">
              <w:rPr>
                <w:rFonts w:ascii="Arial" w:hAnsi="Arial" w:cs="Arial"/>
                <w:sz w:val="24"/>
                <w:szCs w:val="24"/>
              </w:rPr>
              <w:t>rosthesis may be presented simply as a technological solution to an impairment but the presentation can become empowering if the voice, opinion or image of a user becomes part of the display</w:t>
            </w:r>
          </w:p>
          <w:p w14:paraId="092E9BB6" w14:textId="77777777" w:rsidR="00832639" w:rsidRPr="008F27D5" w:rsidRDefault="00832639" w:rsidP="00832639">
            <w:pPr>
              <w:pStyle w:val="Heading1"/>
              <w:outlineLvl w:val="0"/>
              <w:rPr>
                <w:rFonts w:cs="Arial"/>
                <w:sz w:val="24"/>
              </w:rPr>
            </w:pPr>
          </w:p>
        </w:tc>
        <w:tc>
          <w:tcPr>
            <w:tcW w:w="9918" w:type="dxa"/>
          </w:tcPr>
          <w:p w14:paraId="5C183E1A" w14:textId="77777777" w:rsidR="00832639" w:rsidRPr="008F27D5" w:rsidRDefault="00832639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B4709" w:rsidRPr="008F27D5" w14:paraId="4C8A32D2" w14:textId="77777777" w:rsidTr="00522C7B">
        <w:tc>
          <w:tcPr>
            <w:tcW w:w="4394" w:type="dxa"/>
          </w:tcPr>
          <w:p w14:paraId="6563DB86" w14:textId="77777777" w:rsidR="00AB4709" w:rsidRDefault="00AB4709" w:rsidP="00832639">
            <w:pPr>
              <w:pStyle w:val="Heading1"/>
              <w:outlineLvl w:val="0"/>
              <w:rPr>
                <w:rFonts w:cs="Arial"/>
                <w:b w:val="0"/>
                <w:sz w:val="24"/>
              </w:rPr>
            </w:pPr>
            <w:r w:rsidRPr="00AB4709">
              <w:rPr>
                <w:rFonts w:cs="Arial"/>
                <w:b w:val="0"/>
                <w:sz w:val="24"/>
              </w:rPr>
              <w:t xml:space="preserve">Please note any other ethical considerations not covered above </w:t>
            </w:r>
          </w:p>
          <w:p w14:paraId="42E98A2F" w14:textId="77777777" w:rsidR="00AB4709" w:rsidRPr="00AB4709" w:rsidRDefault="00AB4709" w:rsidP="00AB4709"/>
        </w:tc>
        <w:tc>
          <w:tcPr>
            <w:tcW w:w="9918" w:type="dxa"/>
          </w:tcPr>
          <w:p w14:paraId="1466F323" w14:textId="77777777" w:rsidR="00AB4709" w:rsidRPr="008F27D5" w:rsidRDefault="00AB4709" w:rsidP="008326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CCC8977" w14:textId="77777777" w:rsidR="009B795B" w:rsidRPr="008F27D5" w:rsidRDefault="009B795B">
      <w:pPr>
        <w:rPr>
          <w:rFonts w:ascii="Arial" w:hAnsi="Arial" w:cs="Arial"/>
          <w:sz w:val="24"/>
          <w:szCs w:val="24"/>
        </w:rPr>
      </w:pPr>
    </w:p>
    <w:p w14:paraId="7DC278A3" w14:textId="77777777" w:rsidR="00DA695A" w:rsidRDefault="00DA695A"/>
    <w:sectPr w:rsidR="00DA695A" w:rsidSect="00C403F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32F9CC" w14:textId="77777777" w:rsidR="00F2659B" w:rsidRDefault="00F2659B" w:rsidP="004C5C8E">
      <w:pPr>
        <w:spacing w:after="0" w:line="240" w:lineRule="auto"/>
      </w:pPr>
      <w:r>
        <w:separator/>
      </w:r>
    </w:p>
  </w:endnote>
  <w:endnote w:type="continuationSeparator" w:id="0">
    <w:p w14:paraId="3EA94D0A" w14:textId="77777777" w:rsidR="00F2659B" w:rsidRDefault="00F2659B" w:rsidP="004C5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2CCBB2" w14:textId="77777777" w:rsidR="00F2659B" w:rsidRDefault="00F2659B" w:rsidP="004C5C8E">
      <w:pPr>
        <w:spacing w:after="0" w:line="240" w:lineRule="auto"/>
      </w:pPr>
      <w:r>
        <w:separator/>
      </w:r>
    </w:p>
  </w:footnote>
  <w:footnote w:type="continuationSeparator" w:id="0">
    <w:p w14:paraId="1876398D" w14:textId="77777777" w:rsidR="00F2659B" w:rsidRDefault="00F2659B" w:rsidP="004C5C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8A119A"/>
    <w:multiLevelType w:val="hybridMultilevel"/>
    <w:tmpl w:val="0A12D5A0"/>
    <w:lvl w:ilvl="0" w:tplc="CE96DEEA">
      <w:start w:val="1"/>
      <w:numFmt w:val="bullet"/>
      <w:lvlText w:val="·"/>
      <w:lvlJc w:val="left"/>
      <w:pPr>
        <w:tabs>
          <w:tab w:val="num" w:pos="360"/>
        </w:tabs>
        <w:ind w:left="340" w:hanging="340"/>
      </w:pPr>
      <w:rPr>
        <w:rFonts w:ascii="Lucida Console" w:hAnsi="Lucida Console" w:hint="default"/>
        <w:color w:val="auto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9A3236"/>
    <w:multiLevelType w:val="hybridMultilevel"/>
    <w:tmpl w:val="1E9C869C"/>
    <w:lvl w:ilvl="0" w:tplc="CE96DEEA">
      <w:start w:val="1"/>
      <w:numFmt w:val="bullet"/>
      <w:lvlText w:val="·"/>
      <w:lvlJc w:val="left"/>
      <w:pPr>
        <w:tabs>
          <w:tab w:val="num" w:pos="360"/>
        </w:tabs>
        <w:ind w:left="340" w:hanging="340"/>
      </w:pPr>
      <w:rPr>
        <w:rFonts w:ascii="Lucida Console" w:hAnsi="Lucida Console" w:hint="default"/>
        <w:color w:val="auto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576F1B"/>
    <w:multiLevelType w:val="hybridMultilevel"/>
    <w:tmpl w:val="2544E74C"/>
    <w:lvl w:ilvl="0" w:tplc="B512E45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357662"/>
    <w:multiLevelType w:val="hybridMultilevel"/>
    <w:tmpl w:val="C6309560"/>
    <w:lvl w:ilvl="0" w:tplc="CE96DEEA">
      <w:start w:val="1"/>
      <w:numFmt w:val="bullet"/>
      <w:lvlText w:val="·"/>
      <w:lvlJc w:val="left"/>
      <w:pPr>
        <w:tabs>
          <w:tab w:val="num" w:pos="360"/>
        </w:tabs>
        <w:ind w:left="340" w:hanging="340"/>
      </w:pPr>
      <w:rPr>
        <w:rFonts w:ascii="Lucida Console" w:hAnsi="Lucida Console" w:hint="default"/>
        <w:color w:val="auto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7437C0"/>
    <w:multiLevelType w:val="hybridMultilevel"/>
    <w:tmpl w:val="D3561052"/>
    <w:lvl w:ilvl="0" w:tplc="72DE373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8A5186"/>
    <w:multiLevelType w:val="hybridMultilevel"/>
    <w:tmpl w:val="832CB05C"/>
    <w:lvl w:ilvl="0" w:tplc="CE96DEEA">
      <w:start w:val="1"/>
      <w:numFmt w:val="bullet"/>
      <w:lvlText w:val="·"/>
      <w:lvlJc w:val="left"/>
      <w:pPr>
        <w:tabs>
          <w:tab w:val="num" w:pos="360"/>
        </w:tabs>
        <w:ind w:left="340" w:hanging="340"/>
      </w:pPr>
      <w:rPr>
        <w:rFonts w:ascii="Lucida Console" w:hAnsi="Lucida Console" w:hint="default"/>
        <w:color w:val="auto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A5247"/>
    <w:multiLevelType w:val="hybridMultilevel"/>
    <w:tmpl w:val="4CB04CBA"/>
    <w:lvl w:ilvl="0" w:tplc="CE96DEEA">
      <w:start w:val="1"/>
      <w:numFmt w:val="bullet"/>
      <w:lvlText w:val="·"/>
      <w:lvlJc w:val="left"/>
      <w:pPr>
        <w:tabs>
          <w:tab w:val="num" w:pos="360"/>
        </w:tabs>
        <w:ind w:left="340" w:hanging="340"/>
      </w:pPr>
      <w:rPr>
        <w:rFonts w:ascii="Lucida Console" w:hAnsi="Lucida Console" w:hint="default"/>
        <w:color w:val="auto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95A"/>
    <w:rsid w:val="0007190A"/>
    <w:rsid w:val="00286B0E"/>
    <w:rsid w:val="002D5117"/>
    <w:rsid w:val="00322DCB"/>
    <w:rsid w:val="0047490B"/>
    <w:rsid w:val="00476708"/>
    <w:rsid w:val="004C5C8E"/>
    <w:rsid w:val="00522C7B"/>
    <w:rsid w:val="005A2AF9"/>
    <w:rsid w:val="005A5168"/>
    <w:rsid w:val="006028E5"/>
    <w:rsid w:val="00613436"/>
    <w:rsid w:val="00696588"/>
    <w:rsid w:val="00770D2D"/>
    <w:rsid w:val="00786DB9"/>
    <w:rsid w:val="007E14ED"/>
    <w:rsid w:val="00832639"/>
    <w:rsid w:val="008E2F76"/>
    <w:rsid w:val="008F27D5"/>
    <w:rsid w:val="00993D2F"/>
    <w:rsid w:val="009A49CF"/>
    <w:rsid w:val="009A4D2C"/>
    <w:rsid w:val="009B795B"/>
    <w:rsid w:val="00AB4709"/>
    <w:rsid w:val="00B410E5"/>
    <w:rsid w:val="00B93D94"/>
    <w:rsid w:val="00C403FA"/>
    <w:rsid w:val="00C423C2"/>
    <w:rsid w:val="00D70F71"/>
    <w:rsid w:val="00DA695A"/>
    <w:rsid w:val="00E45AD7"/>
    <w:rsid w:val="00E535C1"/>
    <w:rsid w:val="00E832D2"/>
    <w:rsid w:val="00E84D7F"/>
    <w:rsid w:val="00F20297"/>
    <w:rsid w:val="00F2659B"/>
    <w:rsid w:val="00F90BDC"/>
    <w:rsid w:val="00F9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BC942"/>
  <w15:chartTrackingRefBased/>
  <w15:docId w15:val="{F81BF961-AB72-42C4-A8A3-53E11FB9D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C5C8E"/>
    <w:pPr>
      <w:keepNext/>
      <w:spacing w:after="0" w:line="240" w:lineRule="auto"/>
      <w:outlineLvl w:val="0"/>
    </w:pPr>
    <w:rPr>
      <w:rFonts w:ascii="Arial" w:eastAsia="Times New Roman" w:hAnsi="Arial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69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semiHidden/>
    <w:rsid w:val="004C5C8E"/>
    <w:pPr>
      <w:spacing w:after="0" w:line="240" w:lineRule="auto"/>
    </w:pPr>
    <w:rPr>
      <w:rFonts w:ascii="Arial" w:eastAsia="Times New Roman" w:hAnsi="Arial" w:cs="Times New Roman"/>
      <w:i/>
      <w:iCs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4C5C8E"/>
    <w:rPr>
      <w:rFonts w:ascii="Arial" w:eastAsia="Times New Roman" w:hAnsi="Arial" w:cs="Times New Roman"/>
      <w:i/>
      <w:iCs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4C5C8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4C5C8E"/>
  </w:style>
  <w:style w:type="character" w:customStyle="1" w:styleId="Heading1Char">
    <w:name w:val="Heading 1 Char"/>
    <w:basedOn w:val="DefaultParagraphFont"/>
    <w:link w:val="Heading1"/>
    <w:rsid w:val="004C5C8E"/>
    <w:rPr>
      <w:rFonts w:ascii="Arial" w:eastAsia="Times New Roman" w:hAnsi="Arial" w:cs="Times New Roman"/>
      <w:b/>
      <w:bCs/>
      <w:szCs w:val="24"/>
    </w:rPr>
  </w:style>
  <w:style w:type="paragraph" w:styleId="FootnoteText">
    <w:name w:val="footnote text"/>
    <w:basedOn w:val="Normal"/>
    <w:link w:val="FootnoteTextChar"/>
    <w:semiHidden/>
    <w:rsid w:val="004C5C8E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4C5C8E"/>
    <w:rPr>
      <w:rFonts w:ascii="Arial" w:eastAsia="Times New Roman" w:hAnsi="Arial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4C5C8E"/>
    <w:rPr>
      <w:vertAlign w:val="superscript"/>
    </w:rPr>
  </w:style>
  <w:style w:type="paragraph" w:styleId="ListParagraph">
    <w:name w:val="List Paragraph"/>
    <w:basedOn w:val="Normal"/>
    <w:uiPriority w:val="34"/>
    <w:qFormat/>
    <w:rsid w:val="00993D2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0D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0D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777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47604-12D9-4050-8158-343D01DC8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Aileen Strachan</dc:creator>
  <cp:keywords/>
  <dc:description/>
  <cp:lastModifiedBy>Tom Lloyd</cp:lastModifiedBy>
  <cp:revision>2</cp:revision>
  <cp:lastPrinted>2019-03-27T09:42:00Z</cp:lastPrinted>
  <dcterms:created xsi:type="dcterms:W3CDTF">2022-10-28T16:53:00Z</dcterms:created>
  <dcterms:modified xsi:type="dcterms:W3CDTF">2022-10-28T16:53:00Z</dcterms:modified>
</cp:coreProperties>
</file>